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93A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90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7"/>
        <w:gridCol w:w="1733"/>
        <w:gridCol w:w="1316"/>
        <w:gridCol w:w="2023"/>
        <w:gridCol w:w="1521"/>
        <w:gridCol w:w="388"/>
        <w:gridCol w:w="1109"/>
      </w:tblGrid>
      <w:tr w:rsidR="00B12303" w:rsidRPr="00CD7ADF" w14:paraId="445B93A5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6542DE81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8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022FDF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 w14:paraId="445B93A8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5041" w:type="dxa"/>
            <w:gridSpan w:val="4"/>
          </w:tcPr>
          <w:p w14:paraId="445B93A7" w14:textId="231E221F" w:rsidR="00D32F03" w:rsidRPr="00562178" w:rsidRDefault="00022FDF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 10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>, 2018</w:t>
            </w:r>
          </w:p>
        </w:tc>
      </w:tr>
      <w:tr w:rsidR="00B12303" w:rsidRPr="00CD7ADF" w14:paraId="445B93AB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A9" w14:textId="3624BAE4" w:rsidR="00D32F03" w:rsidRPr="00914C7C" w:rsidRDefault="00AB713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5041" w:type="dxa"/>
            <w:gridSpan w:val="4"/>
          </w:tcPr>
          <w:p w14:paraId="445B93AA" w14:textId="2BBB2AF8" w:rsidR="00D32F03" w:rsidRPr="00562178" w:rsidRDefault="00022FDF" w:rsidP="008247A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Yakima Convention Center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Yakima,</w:t>
            </w:r>
            <w:r w:rsidR="00562178" w:rsidRPr="00562178">
              <w:rPr>
                <w:rFonts w:asciiTheme="minorHAnsi" w:hAnsiTheme="minorHAnsi" w:cstheme="minorHAnsi"/>
                <w:sz w:val="22"/>
                <w:szCs w:val="22"/>
              </w:rPr>
              <w:t xml:space="preserve"> WA</w:t>
            </w:r>
            <w:r w:rsidR="0076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6320" w:rsidRPr="00CD7ADF" w14:paraId="445B93AE" w14:textId="77777777" w:rsidTr="005B2FA0">
        <w:trPr>
          <w:trHeight w:val="128"/>
        </w:trPr>
        <w:tc>
          <w:tcPr>
            <w:tcW w:w="4006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041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022FDF">
        <w:trPr>
          <w:trHeight w:val="275"/>
          <w:tblHeader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5B2FA0">
        <w:trPr>
          <w:trHeight w:val="279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B1" w14:textId="21D76059" w:rsidR="00862B8B" w:rsidRPr="00914C7C" w:rsidRDefault="00014078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Committee Name</w:t>
            </w:r>
            <w:r w:rsidR="00187575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041" w:type="dxa"/>
            <w:gridSpan w:val="4"/>
          </w:tcPr>
          <w:p w14:paraId="445B93B2" w14:textId="31FB00BD" w:rsidR="00862B8B" w:rsidRPr="00562178" w:rsidRDefault="005B2FA0" w:rsidP="002F3AD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VP </w:t>
            </w:r>
            <w:r w:rsidR="004A548D">
              <w:rPr>
                <w:rFonts w:asciiTheme="minorHAnsi" w:hAnsiTheme="minorHAnsi" w:cstheme="minorHAnsi"/>
                <w:sz w:val="22"/>
                <w:szCs w:val="22"/>
              </w:rPr>
              <w:t>Legislation</w:t>
            </w:r>
          </w:p>
        </w:tc>
      </w:tr>
      <w:tr w:rsidR="00862B8B" w:rsidRPr="00CD7ADF" w14:paraId="445B93B6" w14:textId="77777777" w:rsidTr="005B2FA0">
        <w:trPr>
          <w:trHeight w:val="275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gridSpan w:val="4"/>
          </w:tcPr>
          <w:p w14:paraId="445B93B5" w14:textId="60058BCC" w:rsidR="004464A5" w:rsidRPr="00562178" w:rsidRDefault="004A548D" w:rsidP="004464A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Alexandra Bailey</w:t>
            </w:r>
          </w:p>
        </w:tc>
      </w:tr>
      <w:tr w:rsidR="009422F5" w:rsidRPr="00CD7ADF" w14:paraId="445B93B8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022FDF"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5B2FA0">
        <w:trPr>
          <w:trHeight w:val="239"/>
        </w:trPr>
        <w:tc>
          <w:tcPr>
            <w:tcW w:w="7938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109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5B2FA0">
        <w:trPr>
          <w:trHeight w:val="452"/>
        </w:trPr>
        <w:tc>
          <w:tcPr>
            <w:tcW w:w="7938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109" w:type="dxa"/>
          </w:tcPr>
          <w:p w14:paraId="445B93BF" w14:textId="1FB0EDF8" w:rsidR="001B6182" w:rsidRPr="00914C7C" w:rsidRDefault="00FC0DC0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3" w14:textId="77777777" w:rsidTr="005B2FA0">
        <w:trPr>
          <w:trHeight w:val="294"/>
        </w:trPr>
        <w:tc>
          <w:tcPr>
            <w:tcW w:w="7938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109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D2DB0">
              <w:rPr>
                <w:rFonts w:ascii="Arial" w:hAnsi="Arial" w:cs="Arial"/>
                <w:szCs w:val="20"/>
              </w:rPr>
            </w:r>
            <w:r w:rsidR="005D2DB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5B2FA0">
        <w:trPr>
          <w:trHeight w:val="359"/>
        </w:trPr>
        <w:tc>
          <w:tcPr>
            <w:tcW w:w="7938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109" w:type="dxa"/>
          </w:tcPr>
          <w:p w14:paraId="445B93C5" w14:textId="6704C285" w:rsidR="001B6182" w:rsidRPr="00914C7C" w:rsidRDefault="00A26C96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5B2FA0">
        <w:trPr>
          <w:trHeight w:val="239"/>
        </w:trPr>
        <w:tc>
          <w:tcPr>
            <w:tcW w:w="7938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109" w:type="dxa"/>
          </w:tcPr>
          <w:p w14:paraId="445B93C8" w14:textId="3B550529" w:rsidR="001B6182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CC" w14:textId="77777777" w:rsidTr="005B2FA0">
        <w:trPr>
          <w:trHeight w:val="467"/>
        </w:trPr>
        <w:tc>
          <w:tcPr>
            <w:tcW w:w="7938" w:type="dxa"/>
            <w:gridSpan w:val="6"/>
          </w:tcPr>
          <w:p w14:paraId="445B93CA" w14:textId="75E66DD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0"/>
          </w:p>
        </w:tc>
        <w:tc>
          <w:tcPr>
            <w:tcW w:w="1109" w:type="dxa"/>
          </w:tcPr>
          <w:p w14:paraId="445B93CB" w14:textId="03EF9EA9" w:rsidR="00C53203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CF" w14:textId="77777777" w:rsidTr="005B2FA0">
        <w:trPr>
          <w:trHeight w:val="635"/>
        </w:trPr>
        <w:tc>
          <w:tcPr>
            <w:tcW w:w="7938" w:type="dxa"/>
            <w:gridSpan w:val="6"/>
          </w:tcPr>
          <w:p w14:paraId="445B93CD" w14:textId="7B6336F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1"/>
          </w:p>
        </w:tc>
        <w:tc>
          <w:tcPr>
            <w:tcW w:w="1109" w:type="dxa"/>
          </w:tcPr>
          <w:p w14:paraId="445B93CE" w14:textId="480353B0" w:rsidR="00C53203" w:rsidRDefault="005B2FA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5B2FA0">
        <w:trPr>
          <w:trHeight w:val="467"/>
        </w:trPr>
        <w:tc>
          <w:tcPr>
            <w:tcW w:w="7938" w:type="dxa"/>
            <w:gridSpan w:val="6"/>
          </w:tcPr>
          <w:p w14:paraId="445B93D0" w14:textId="61ABBF2C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2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109" w:type="dxa"/>
          </w:tcPr>
          <w:p w14:paraId="445B93D1" w14:textId="39D98F37" w:rsidR="00C53203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5B2FA0">
        <w:trPr>
          <w:trHeight w:val="455"/>
        </w:trPr>
        <w:tc>
          <w:tcPr>
            <w:tcW w:w="7938" w:type="dxa"/>
            <w:gridSpan w:val="6"/>
          </w:tcPr>
          <w:p w14:paraId="445B93D3" w14:textId="649E7A1E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3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109" w:type="dxa"/>
          </w:tcPr>
          <w:p w14:paraId="445B93D4" w14:textId="4F9840F8" w:rsidR="00C53203" w:rsidRPr="00914C7C" w:rsidRDefault="00FC0DC0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2FA0" w:rsidRPr="00CD7ADF" w14:paraId="445B93E0" w14:textId="77777777" w:rsidTr="005B2FA0">
        <w:trPr>
          <w:trHeight w:val="1007"/>
        </w:trPr>
        <w:tc>
          <w:tcPr>
            <w:tcW w:w="4006" w:type="dxa"/>
            <w:gridSpan w:val="3"/>
            <w:shd w:val="clear" w:color="auto" w:fill="BFBFBF"/>
            <w:vAlign w:val="bottom"/>
          </w:tcPr>
          <w:p w14:paraId="445B93D6" w14:textId="77777777" w:rsidR="005B2FA0" w:rsidRPr="00477B9F" w:rsidRDefault="005B2FA0" w:rsidP="005B2FA0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041" w:type="dxa"/>
            <w:gridSpan w:val="4"/>
          </w:tcPr>
          <w:p w14:paraId="2CF30EC2" w14:textId="77777777" w:rsidR="00FC0DC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 xml:space="preserve">Gather and disseminate information about legislative activities (proposed and passed) and their potential effects on student aid. Interpret and disseminate information to WFAA membership. </w:t>
            </w:r>
          </w:p>
          <w:p w14:paraId="26CDFF67" w14:textId="3CA76286" w:rsidR="005B2FA0" w:rsidRPr="00FC0DC0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t>Focus on facilitation of information sharing and membership collaboration for legislative/policy change implementation, such as sharing systems</w:t>
            </w:r>
            <w:r w:rsidR="00A26C96">
              <w:rPr>
                <w:color w:val="222222"/>
                <w:szCs w:val="17"/>
                <w:shd w:val="clear" w:color="auto" w:fill="FFFFFF"/>
              </w:rPr>
              <w:t>/technology</w:t>
            </w:r>
            <w:r>
              <w:rPr>
                <w:color w:val="222222"/>
                <w:szCs w:val="17"/>
                <w:shd w:val="clear" w:color="auto" w:fill="FFFFFF"/>
              </w:rPr>
              <w:t xml:space="preserve"> knowledge, best practices, and helping to build connections within WFAA community to aide in implementation and changes.  </w:t>
            </w:r>
          </w:p>
          <w:p w14:paraId="445B93DF" w14:textId="6BE12813" w:rsidR="00FC0DC0" w:rsidRPr="00562178" w:rsidRDefault="00FC0DC0" w:rsidP="00FC0DC0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color w:val="222222"/>
                <w:szCs w:val="17"/>
                <w:shd w:val="clear" w:color="auto" w:fill="FFFFFF"/>
              </w:rPr>
              <w:lastRenderedPageBreak/>
              <w:t xml:space="preserve">Continue to develop Legislative Resource area for WFAA members (communication templates, website resources, contact information, </w:t>
            </w:r>
            <w:r w:rsidR="006D7748">
              <w:rPr>
                <w:color w:val="222222"/>
                <w:szCs w:val="17"/>
                <w:shd w:val="clear" w:color="auto" w:fill="FFFFFF"/>
              </w:rPr>
              <w:t xml:space="preserve">explanations of legislative processes, </w:t>
            </w:r>
            <w:r>
              <w:rPr>
                <w:color w:val="222222"/>
                <w:szCs w:val="17"/>
                <w:shd w:val="clear" w:color="auto" w:fill="FFFFFF"/>
              </w:rPr>
              <w:t>how-tos, etc.)</w:t>
            </w:r>
            <w:r w:rsidR="006D7748">
              <w:rPr>
                <w:color w:val="222222"/>
                <w:szCs w:val="17"/>
                <w:shd w:val="clear" w:color="auto" w:fill="FFFFFF"/>
              </w:rPr>
              <w:t>. Goal of April 2019 to have complete resource area available to members electronically, adding monthly</w:t>
            </w:r>
          </w:p>
        </w:tc>
      </w:tr>
      <w:tr w:rsidR="005B2FA0" w:rsidRPr="00CD7ADF" w14:paraId="445B93E2" w14:textId="77777777" w:rsidTr="00022FDF"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77777777" w:rsidR="005B2FA0" w:rsidRPr="00477B9F" w:rsidRDefault="005B2FA0" w:rsidP="005B2FA0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5B2FA0" w:rsidRPr="00CD7ADF" w14:paraId="445B93E4" w14:textId="77777777" w:rsidTr="00022FDF">
        <w:trPr>
          <w:trHeight w:val="287"/>
        </w:trPr>
        <w:tc>
          <w:tcPr>
            <w:tcW w:w="9047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5B2FA0" w:rsidRPr="00477B9F" w:rsidRDefault="005B2FA0" w:rsidP="005B2FA0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Summary of Activities </w:t>
            </w:r>
            <w:r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5B2FA0" w:rsidRPr="00CD7ADF" w14:paraId="445B93E6" w14:textId="77777777" w:rsidTr="00022FDF">
        <w:trPr>
          <w:trHeight w:val="2828"/>
        </w:trPr>
        <w:tc>
          <w:tcPr>
            <w:tcW w:w="9047" w:type="dxa"/>
            <w:gridSpan w:val="7"/>
          </w:tcPr>
          <w:p w14:paraId="595307D4" w14:textId="0B46D9EA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Meeting with prior VP of Legislation Kelly Wentz for transition: expectations/advice, communicating ongoing projects, transfer of materials, etc. (July 2018)</w:t>
            </w:r>
          </w:p>
          <w:p w14:paraId="7CF7B561" w14:textId="6926A9A4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Continue to monitor legislative issues </w:t>
            </w:r>
            <w:r>
              <w:rPr>
                <w:rFonts w:ascii="Century Gothic" w:hAnsi="Century Gothic"/>
                <w:szCs w:val="20"/>
              </w:rPr>
              <w:t>–</w:t>
            </w:r>
            <w:r>
              <w:rPr>
                <w:rFonts w:ascii="Century Gothic" w:hAnsi="Century Gothic"/>
                <w:szCs w:val="20"/>
              </w:rPr>
              <w:t xml:space="preserve"> ongoing</w:t>
            </w:r>
            <w:r>
              <w:rPr>
                <w:rFonts w:ascii="Century Gothic" w:hAnsi="Century Gothic"/>
                <w:szCs w:val="20"/>
              </w:rPr>
              <w:t>. Preparing for 2019 Legislative session</w:t>
            </w:r>
          </w:p>
          <w:p w14:paraId="4C53C13C" w14:textId="3F28FD03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WFAA Newsletter (Legislative Corner) submission</w:t>
            </w:r>
            <w:r w:rsidR="00506671">
              <w:rPr>
                <w:rFonts w:ascii="Century Gothic" w:hAnsi="Century Gothic"/>
                <w:szCs w:val="20"/>
              </w:rPr>
              <w:t xml:space="preserve"> (</w:t>
            </w:r>
            <w:r w:rsidR="00C51B65">
              <w:rPr>
                <w:rFonts w:ascii="Century Gothic" w:hAnsi="Century Gothic"/>
                <w:szCs w:val="20"/>
              </w:rPr>
              <w:t xml:space="preserve">will submit </w:t>
            </w:r>
            <w:r w:rsidR="00765521">
              <w:rPr>
                <w:rFonts w:ascii="Century Gothic" w:hAnsi="Century Gothic"/>
                <w:szCs w:val="20"/>
              </w:rPr>
              <w:t xml:space="preserve">to </w:t>
            </w:r>
            <w:proofErr w:type="spellStart"/>
            <w:r w:rsidR="00765521">
              <w:rPr>
                <w:rFonts w:ascii="Century Gothic" w:hAnsi="Century Gothic"/>
                <w:szCs w:val="20"/>
              </w:rPr>
              <w:t>R.Clarke</w:t>
            </w:r>
            <w:proofErr w:type="spellEnd"/>
            <w:r w:rsidR="00765521">
              <w:rPr>
                <w:rFonts w:ascii="Century Gothic" w:hAnsi="Century Gothic"/>
                <w:szCs w:val="20"/>
              </w:rPr>
              <w:t xml:space="preserve"> </w:t>
            </w:r>
            <w:bookmarkStart w:id="4" w:name="_GoBack"/>
            <w:bookmarkEnd w:id="4"/>
            <w:r w:rsidR="00C51B65">
              <w:rPr>
                <w:rFonts w:ascii="Century Gothic" w:hAnsi="Century Gothic"/>
                <w:szCs w:val="20"/>
              </w:rPr>
              <w:t>10/11</w:t>
            </w:r>
            <w:r>
              <w:rPr>
                <w:rFonts w:ascii="Century Gothic" w:hAnsi="Century Gothic"/>
                <w:szCs w:val="20"/>
              </w:rPr>
              <w:t>/2018)</w:t>
            </w:r>
          </w:p>
          <w:p w14:paraId="164A5443" w14:textId="77777777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Edited and finalized</w:t>
            </w:r>
            <w:r w:rsidRPr="005B2FA0">
              <w:rPr>
                <w:rFonts w:ascii="Century Gothic" w:hAnsi="Century Gothic"/>
                <w:szCs w:val="20"/>
              </w:rPr>
              <w:t xml:space="preserve"> policy/template letters for advocating for aid (</w:t>
            </w:r>
            <w:r>
              <w:rPr>
                <w:rFonts w:ascii="Century Gothic" w:hAnsi="Century Gothic"/>
                <w:szCs w:val="20"/>
              </w:rPr>
              <w:t>was in draft from prior VP) (August 2018)</w:t>
            </w:r>
          </w:p>
          <w:p w14:paraId="73E18321" w14:textId="0A543941" w:rsidR="005B2FA0" w:rsidRDefault="005B2FA0" w:rsidP="005B2FA0">
            <w:pPr>
              <w:pStyle w:val="BodyText"/>
              <w:numPr>
                <w:ilvl w:val="0"/>
                <w:numId w:val="26"/>
              </w:num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Drafted and submitted (in conjunction with current and past presidents) WFAA statement of support regarding Gainful Employment to the Federal Register for public comment (Docket ID # ED-2018-OPE-0042-0001). WFAA members solicited for opinion to prepare collective statement on behalf of WFAA. </w:t>
            </w:r>
          </w:p>
          <w:p w14:paraId="445B93E5" w14:textId="6204357A" w:rsidR="005B2FA0" w:rsidRPr="005B2FA0" w:rsidRDefault="005B2FA0" w:rsidP="005B2FA0">
            <w:pPr>
              <w:rPr>
                <w:rFonts w:ascii="Century Gothic" w:hAnsi="Century Gothic"/>
                <w:szCs w:val="20"/>
              </w:rPr>
            </w:pPr>
          </w:p>
        </w:tc>
      </w:tr>
      <w:tr w:rsidR="005B2FA0" w:rsidRPr="00CD7ADF" w14:paraId="445B93E8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3EA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5B2FA0" w:rsidRPr="00CD7ADF" w14:paraId="445B93ED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25D027C2" w:rsidR="00205D27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3F0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26172CCF" w:rsidR="005B2FA0" w:rsidRPr="0055128D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3F3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(complete if applicable)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621ED4BE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3F6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53D46B2B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3F9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17202AEA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3FC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481B01C3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2F48E4C9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666AAE7E" w14:textId="1A7DCF42" w:rsidR="005B2FA0" w:rsidRPr="00914C7C" w:rsidRDefault="005B2FA0" w:rsidP="005B2FA0">
            <w:pPr>
              <w:pStyle w:val="BodyText"/>
              <w:ind w:left="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B5173A" w14:textId="4F1F7CDE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0EDF2D0B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651A3940" w14:textId="35AB2F07"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133B85" w14:textId="34317F40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7CDF2830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536C3E58" w14:textId="389E0C23" w:rsidR="005B2FA0" w:rsidRDefault="005B2FA0" w:rsidP="005B2FA0">
            <w:pPr>
              <w:pStyle w:val="BodyText"/>
              <w:ind w:left="3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50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A090C7" w14:textId="69EB7DAF" w:rsidR="005B2FA0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401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5B2FA0" w:rsidRPr="00CD7ADF" w14:paraId="445B9406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0A418EB3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3C4C6B6C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5C66CD45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5B2FA0" w:rsidRPr="00CD7ADF" w14:paraId="445B940B" w14:textId="77777777" w:rsidTr="005B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00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5B2FA0" w:rsidRPr="00914C7C" w:rsidRDefault="005B2FA0" w:rsidP="005B2FA0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lastRenderedPageBreak/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 – i.e., scholarship recipients)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19B59A0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5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3FC51617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578C3A1D" w:rsidR="005B2FA0" w:rsidRPr="00914C7C" w:rsidRDefault="00205D27" w:rsidP="005B2FA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B2FA0" w:rsidRPr="00CD7ADF" w14:paraId="445B940D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Add more rows as needed for additional events.</w:t>
            </w:r>
          </w:p>
        </w:tc>
      </w:tr>
      <w:tr w:rsidR="005B2FA0" w:rsidRPr="00CD7ADF" w14:paraId="445B940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11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5B2FA0" w:rsidRPr="00CD7ADF" w14:paraId="445B941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2"/>
        </w:trPr>
        <w:tc>
          <w:tcPr>
            <w:tcW w:w="9047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77777777" w:rsidR="005B2FA0" w:rsidRPr="00187575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15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1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5B2FA0" w:rsidRPr="00F63BDD" w:rsidRDefault="005B2FA0" w:rsidP="005B2FA0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5B2FA0" w:rsidRPr="00CD7ADF" w14:paraId="445B941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5B2FA0" w:rsidRPr="00CD7ADF" w14:paraId="445B941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8FAEA8A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4D04A698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4677F5CD" w:rsidR="005B2FA0" w:rsidRPr="003C02A2" w:rsidRDefault="002E6DD9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</w:t>
            </w:r>
          </w:p>
        </w:tc>
      </w:tr>
      <w:tr w:rsidR="005B2FA0" w:rsidRPr="00CD7ADF" w14:paraId="445B942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5C76A86E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389BC0C6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0F68BB93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445B942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07E3EBD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15E8B347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1A13547C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445B942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5C102C5B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6B6BAFFB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34B2DD99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445B942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5153A271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395764A6" w:rsidR="005B2FA0" w:rsidRPr="003C02A2" w:rsidRDefault="005B2FA0" w:rsidP="005B2F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5670F530" w:rsidR="005B2FA0" w:rsidRPr="003C02A2" w:rsidRDefault="005B2FA0" w:rsidP="005B2FA0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2FA0" w:rsidRPr="00CD7ADF" w14:paraId="445B943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3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3B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3F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43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B2FA0" w:rsidRPr="00556C12" w:rsidRDefault="005B2FA0" w:rsidP="005B2FA0">
            <w:pPr>
              <w:rPr>
                <w:sz w:val="20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47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B2FA0" w:rsidRPr="00CD7ADF" w14:paraId="445B9449" w14:textId="77777777" w:rsidTr="0002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9047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B2FA0" w:rsidRPr="00914C7C" w:rsidRDefault="005B2FA0" w:rsidP="005B2FA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A7DB" w14:textId="77777777" w:rsidR="005D2DB0" w:rsidRDefault="005D2DB0">
      <w:r>
        <w:separator/>
      </w:r>
    </w:p>
  </w:endnote>
  <w:endnote w:type="continuationSeparator" w:id="0">
    <w:p w14:paraId="3F86887D" w14:textId="77777777" w:rsidR="005D2DB0" w:rsidRDefault="005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9455" w14:textId="6276B021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0B3392">
      <w:rPr>
        <w:rFonts w:ascii="Arial" w:hAnsi="Arial" w:cs="Arial"/>
        <w:noProof/>
      </w:rPr>
      <w:t>3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5625" w14:textId="77777777" w:rsidR="005D2DB0" w:rsidRDefault="005D2DB0">
      <w:r>
        <w:separator/>
      </w:r>
    </w:p>
  </w:footnote>
  <w:footnote w:type="continuationSeparator" w:id="0">
    <w:p w14:paraId="5C8CE87F" w14:textId="77777777" w:rsidR="005D2DB0" w:rsidRDefault="005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97879"/>
    <w:multiLevelType w:val="hybridMultilevel"/>
    <w:tmpl w:val="E6528752"/>
    <w:lvl w:ilvl="0" w:tplc="890898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D1371"/>
    <w:multiLevelType w:val="hybridMultilevel"/>
    <w:tmpl w:val="1D0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B538A8"/>
    <w:multiLevelType w:val="hybridMultilevel"/>
    <w:tmpl w:val="CDCEE74C"/>
    <w:lvl w:ilvl="0" w:tplc="CD908B4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18"/>
  </w:num>
  <w:num w:numId="10">
    <w:abstractNumId w:val="21"/>
  </w:num>
  <w:num w:numId="11">
    <w:abstractNumId w:val="0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23"/>
  </w:num>
  <w:num w:numId="17">
    <w:abstractNumId w:val="2"/>
  </w:num>
  <w:num w:numId="18">
    <w:abstractNumId w:val="25"/>
  </w:num>
  <w:num w:numId="19">
    <w:abstractNumId w:val="9"/>
  </w:num>
  <w:num w:numId="20">
    <w:abstractNumId w:val="7"/>
  </w:num>
  <w:num w:numId="21">
    <w:abstractNumId w:val="26"/>
  </w:num>
  <w:num w:numId="22">
    <w:abstractNumId w:val="14"/>
  </w:num>
  <w:num w:numId="23">
    <w:abstractNumId w:val="24"/>
  </w:num>
  <w:num w:numId="24">
    <w:abstractNumId w:val="6"/>
  </w:num>
  <w:num w:numId="25">
    <w:abstractNumId w:val="19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03"/>
    <w:rsid w:val="00002418"/>
    <w:rsid w:val="00014078"/>
    <w:rsid w:val="00022FDF"/>
    <w:rsid w:val="000260BC"/>
    <w:rsid w:val="000313EA"/>
    <w:rsid w:val="00036EFB"/>
    <w:rsid w:val="000400A7"/>
    <w:rsid w:val="00040DA8"/>
    <w:rsid w:val="00042385"/>
    <w:rsid w:val="0005063D"/>
    <w:rsid w:val="00052256"/>
    <w:rsid w:val="00080E54"/>
    <w:rsid w:val="00090FA0"/>
    <w:rsid w:val="0009772D"/>
    <w:rsid w:val="000B3392"/>
    <w:rsid w:val="000E0B8C"/>
    <w:rsid w:val="000E28FA"/>
    <w:rsid w:val="000F1F19"/>
    <w:rsid w:val="000F3989"/>
    <w:rsid w:val="000F445D"/>
    <w:rsid w:val="000F4605"/>
    <w:rsid w:val="000F58A0"/>
    <w:rsid w:val="000F787E"/>
    <w:rsid w:val="0010538F"/>
    <w:rsid w:val="00105ECE"/>
    <w:rsid w:val="0012273A"/>
    <w:rsid w:val="00125E65"/>
    <w:rsid w:val="00143CD9"/>
    <w:rsid w:val="00147472"/>
    <w:rsid w:val="00157D1A"/>
    <w:rsid w:val="00180C15"/>
    <w:rsid w:val="00187575"/>
    <w:rsid w:val="001A1A3D"/>
    <w:rsid w:val="001B2E97"/>
    <w:rsid w:val="001B5A2E"/>
    <w:rsid w:val="001B6182"/>
    <w:rsid w:val="001B652A"/>
    <w:rsid w:val="001E5E8E"/>
    <w:rsid w:val="001F0789"/>
    <w:rsid w:val="00204C7F"/>
    <w:rsid w:val="0020581D"/>
    <w:rsid w:val="00205D27"/>
    <w:rsid w:val="00224614"/>
    <w:rsid w:val="0027047B"/>
    <w:rsid w:val="00272699"/>
    <w:rsid w:val="002B1665"/>
    <w:rsid w:val="002C3108"/>
    <w:rsid w:val="002E5716"/>
    <w:rsid w:val="002E6DD9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0274"/>
    <w:rsid w:val="00382AC2"/>
    <w:rsid w:val="00382CCD"/>
    <w:rsid w:val="00384652"/>
    <w:rsid w:val="00391F73"/>
    <w:rsid w:val="003A3C3A"/>
    <w:rsid w:val="003C02A2"/>
    <w:rsid w:val="003C7DCB"/>
    <w:rsid w:val="003D0F7D"/>
    <w:rsid w:val="003E01A8"/>
    <w:rsid w:val="003E6C7D"/>
    <w:rsid w:val="003F34F4"/>
    <w:rsid w:val="0044176F"/>
    <w:rsid w:val="004464A5"/>
    <w:rsid w:val="00446613"/>
    <w:rsid w:val="00461AF2"/>
    <w:rsid w:val="004637FC"/>
    <w:rsid w:val="00477B9F"/>
    <w:rsid w:val="004A542E"/>
    <w:rsid w:val="004A548D"/>
    <w:rsid w:val="004C2355"/>
    <w:rsid w:val="004C4972"/>
    <w:rsid w:val="004D10B8"/>
    <w:rsid w:val="004E5C80"/>
    <w:rsid w:val="00506671"/>
    <w:rsid w:val="00511B45"/>
    <w:rsid w:val="005127CB"/>
    <w:rsid w:val="0054107D"/>
    <w:rsid w:val="005430F3"/>
    <w:rsid w:val="005432C0"/>
    <w:rsid w:val="0054619B"/>
    <w:rsid w:val="0055128D"/>
    <w:rsid w:val="00551D6C"/>
    <w:rsid w:val="00556C12"/>
    <w:rsid w:val="00562178"/>
    <w:rsid w:val="005819C0"/>
    <w:rsid w:val="005860BD"/>
    <w:rsid w:val="005926A6"/>
    <w:rsid w:val="005B2FA0"/>
    <w:rsid w:val="005C22DF"/>
    <w:rsid w:val="005D2DB0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6D7748"/>
    <w:rsid w:val="00711B98"/>
    <w:rsid w:val="00721A87"/>
    <w:rsid w:val="00723248"/>
    <w:rsid w:val="007268F5"/>
    <w:rsid w:val="00732A5F"/>
    <w:rsid w:val="0076177B"/>
    <w:rsid w:val="00765521"/>
    <w:rsid w:val="00785135"/>
    <w:rsid w:val="007A2578"/>
    <w:rsid w:val="007C2ABA"/>
    <w:rsid w:val="007F3113"/>
    <w:rsid w:val="0080099A"/>
    <w:rsid w:val="00804296"/>
    <w:rsid w:val="00817B9B"/>
    <w:rsid w:val="008247A1"/>
    <w:rsid w:val="00825350"/>
    <w:rsid w:val="00830611"/>
    <w:rsid w:val="0083133B"/>
    <w:rsid w:val="00835DE9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9E3D31"/>
    <w:rsid w:val="00A047E4"/>
    <w:rsid w:val="00A06A69"/>
    <w:rsid w:val="00A25470"/>
    <w:rsid w:val="00A26C96"/>
    <w:rsid w:val="00A325BF"/>
    <w:rsid w:val="00A433FA"/>
    <w:rsid w:val="00A46C08"/>
    <w:rsid w:val="00A46D9E"/>
    <w:rsid w:val="00A55F15"/>
    <w:rsid w:val="00A6004A"/>
    <w:rsid w:val="00A81600"/>
    <w:rsid w:val="00AA3827"/>
    <w:rsid w:val="00AA4D3C"/>
    <w:rsid w:val="00AB7138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521A0"/>
    <w:rsid w:val="00B62945"/>
    <w:rsid w:val="00B6771E"/>
    <w:rsid w:val="00B729FB"/>
    <w:rsid w:val="00BA11DE"/>
    <w:rsid w:val="00BF01C7"/>
    <w:rsid w:val="00C04C00"/>
    <w:rsid w:val="00C30BAA"/>
    <w:rsid w:val="00C36F0D"/>
    <w:rsid w:val="00C3766F"/>
    <w:rsid w:val="00C51B65"/>
    <w:rsid w:val="00C53203"/>
    <w:rsid w:val="00C5385C"/>
    <w:rsid w:val="00C818DC"/>
    <w:rsid w:val="00C85ED1"/>
    <w:rsid w:val="00CB76C6"/>
    <w:rsid w:val="00CC49F2"/>
    <w:rsid w:val="00CC7B14"/>
    <w:rsid w:val="00CD7ADF"/>
    <w:rsid w:val="00CE7C49"/>
    <w:rsid w:val="00CF6833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07BDB"/>
    <w:rsid w:val="00E25AD5"/>
    <w:rsid w:val="00E25ADC"/>
    <w:rsid w:val="00E317CD"/>
    <w:rsid w:val="00E40A0D"/>
    <w:rsid w:val="00E6151D"/>
    <w:rsid w:val="00E973E6"/>
    <w:rsid w:val="00EB171D"/>
    <w:rsid w:val="00EB4976"/>
    <w:rsid w:val="00EC5519"/>
    <w:rsid w:val="00EC73A7"/>
    <w:rsid w:val="00ED09C3"/>
    <w:rsid w:val="00EE4EA4"/>
    <w:rsid w:val="00EF21AA"/>
    <w:rsid w:val="00EF53EB"/>
    <w:rsid w:val="00F04F98"/>
    <w:rsid w:val="00F4041C"/>
    <w:rsid w:val="00F54970"/>
    <w:rsid w:val="00F63BDD"/>
    <w:rsid w:val="00F65F81"/>
    <w:rsid w:val="00F76A83"/>
    <w:rsid w:val="00F82A79"/>
    <w:rsid w:val="00FA37B8"/>
    <w:rsid w:val="00FB69F2"/>
    <w:rsid w:val="00FB6B0C"/>
    <w:rsid w:val="00FC0DC0"/>
    <w:rsid w:val="00FD0CD4"/>
    <w:rsid w:val="00FD5104"/>
    <w:rsid w:val="00FE1DC7"/>
    <w:rsid w:val="00FE74D3"/>
    <w:rsid w:val="00FF02F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BC38-8B70-0648-8BAC-7590BD60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Settings\cmacdona\Application Data\Microsoft\Templates\Personal data form for trip.dot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qtgirlalex@gmail.com</cp:lastModifiedBy>
  <cp:revision>2</cp:revision>
  <cp:lastPrinted>2003-07-16T19:32:00Z</cp:lastPrinted>
  <dcterms:created xsi:type="dcterms:W3CDTF">2018-10-10T14:13:00Z</dcterms:created>
  <dcterms:modified xsi:type="dcterms:W3CDTF">2018-10-10T14:13:00Z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